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22" w:rsidRPr="00117752" w:rsidRDefault="000D6522" w:rsidP="000D6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Конспект открытого</w:t>
      </w:r>
    </w:p>
    <w:p w:rsidR="000D6522" w:rsidRPr="00117752" w:rsidRDefault="000D6522" w:rsidP="000D6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интегрированного урока по русскому языку</w:t>
      </w:r>
      <w:r w:rsidR="00117752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литературе </w:t>
      </w:r>
    </w:p>
    <w:p w:rsidR="000D6522" w:rsidRDefault="000D6522" w:rsidP="000D6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4A157E">
        <w:rPr>
          <w:rFonts w:ascii="Times New Roman" w:hAnsi="Times New Roman"/>
          <w:b/>
          <w:bCs/>
          <w:i/>
          <w:iCs/>
          <w:sz w:val="28"/>
          <w:szCs w:val="28"/>
        </w:rPr>
        <w:t xml:space="preserve"> 5 классе</w:t>
      </w:r>
    </w:p>
    <w:p w:rsidR="004A157E" w:rsidRDefault="00721056" w:rsidP="000D6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Автор Чмелева И.Н.</w:t>
      </w:r>
      <w:r w:rsidR="004A157E">
        <w:rPr>
          <w:rFonts w:ascii="Times New Roman" w:hAnsi="Times New Roman"/>
          <w:b/>
          <w:bCs/>
          <w:i/>
          <w:iCs/>
          <w:sz w:val="28"/>
          <w:szCs w:val="28"/>
        </w:rPr>
        <w:t xml:space="preserve">, учитель русского языка и литературы </w:t>
      </w:r>
    </w:p>
    <w:p w:rsidR="004A157E" w:rsidRDefault="004A157E" w:rsidP="000D65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МАОУ СОШ № 22 города Тюмени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117752">
        <w:rPr>
          <w:rFonts w:ascii="Times New Roman" w:hAnsi="Times New Roman"/>
          <w:sz w:val="28"/>
          <w:szCs w:val="28"/>
        </w:rPr>
        <w:t>Роль обращений в речи (по сказкам А. С. Пушкина)</w:t>
      </w:r>
    </w:p>
    <w:p w:rsidR="00F918C5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sz w:val="28"/>
          <w:szCs w:val="28"/>
        </w:rPr>
        <w:t xml:space="preserve">Цели: 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918C5" w:rsidRPr="00117752">
        <w:rPr>
          <w:rFonts w:ascii="Times New Roman" w:hAnsi="Times New Roman"/>
          <w:sz w:val="28"/>
          <w:szCs w:val="28"/>
        </w:rPr>
        <w:t>П</w:t>
      </w:r>
      <w:r w:rsidRPr="00117752">
        <w:rPr>
          <w:rFonts w:ascii="Times New Roman" w:hAnsi="Times New Roman"/>
          <w:sz w:val="28"/>
          <w:szCs w:val="28"/>
        </w:rPr>
        <w:t>овторить и закрепить полученные знания об обращении;</w:t>
      </w:r>
    </w:p>
    <w:p w:rsidR="000D6522" w:rsidRPr="00117752" w:rsidRDefault="00F918C5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17752">
        <w:rPr>
          <w:rFonts w:ascii="Times New Roman" w:hAnsi="Times New Roman"/>
          <w:bCs/>
          <w:sz w:val="28"/>
          <w:szCs w:val="28"/>
        </w:rPr>
        <w:t>О</w:t>
      </w:r>
      <w:r w:rsidR="000D6522" w:rsidRPr="00117752">
        <w:rPr>
          <w:rFonts w:ascii="Times New Roman" w:hAnsi="Times New Roman"/>
          <w:sz w:val="28"/>
          <w:szCs w:val="28"/>
        </w:rPr>
        <w:t>бучать умению работать с литературным материалом на уроках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русского языка;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918C5" w:rsidRPr="00117752">
        <w:rPr>
          <w:rFonts w:ascii="Times New Roman" w:hAnsi="Times New Roman"/>
          <w:sz w:val="28"/>
          <w:szCs w:val="28"/>
        </w:rPr>
        <w:t>В</w:t>
      </w:r>
      <w:r w:rsidRPr="00117752">
        <w:rPr>
          <w:rFonts w:ascii="Times New Roman" w:hAnsi="Times New Roman"/>
          <w:sz w:val="28"/>
          <w:szCs w:val="28"/>
        </w:rPr>
        <w:t>оспитывать интерес к родному языку как средству общения и</w:t>
      </w:r>
    </w:p>
    <w:p w:rsidR="000D6522" w:rsidRPr="00117752" w:rsidRDefault="004A157E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к слову</w:t>
      </w:r>
      <w:r w:rsidR="000D6522" w:rsidRPr="00117752">
        <w:rPr>
          <w:rFonts w:ascii="Times New Roman" w:hAnsi="Times New Roman"/>
          <w:sz w:val="28"/>
          <w:szCs w:val="28"/>
        </w:rPr>
        <w:t xml:space="preserve"> как средству изображения</w:t>
      </w:r>
      <w:r>
        <w:rPr>
          <w:rFonts w:ascii="Times New Roman" w:hAnsi="Times New Roman"/>
          <w:sz w:val="28"/>
          <w:szCs w:val="28"/>
        </w:rPr>
        <w:t xml:space="preserve"> и авторской оценки героя</w:t>
      </w:r>
      <w:r w:rsidR="000D6522" w:rsidRPr="00117752">
        <w:rPr>
          <w:rFonts w:ascii="Times New Roman" w:hAnsi="Times New Roman"/>
          <w:sz w:val="28"/>
          <w:szCs w:val="28"/>
        </w:rPr>
        <w:t>.</w:t>
      </w:r>
    </w:p>
    <w:p w:rsidR="00F918C5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>Задачи:</w:t>
      </w:r>
      <w:r w:rsidRPr="00117752">
        <w:rPr>
          <w:rFonts w:ascii="Times New Roman" w:hAnsi="Times New Roman"/>
          <w:sz w:val="28"/>
          <w:szCs w:val="28"/>
        </w:rPr>
        <w:t xml:space="preserve"> 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918C5" w:rsidRPr="00117752">
        <w:rPr>
          <w:rFonts w:ascii="Times New Roman" w:hAnsi="Times New Roman"/>
          <w:sz w:val="28"/>
          <w:szCs w:val="28"/>
        </w:rPr>
        <w:t>И</w:t>
      </w:r>
      <w:r w:rsidRPr="00117752">
        <w:rPr>
          <w:rFonts w:ascii="Times New Roman" w:hAnsi="Times New Roman"/>
          <w:sz w:val="28"/>
          <w:szCs w:val="28"/>
        </w:rPr>
        <w:t>спользовать литературный материал как одну из форм активизации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деятельности учащихся на уроках русского языка;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918C5" w:rsidRPr="00117752">
        <w:rPr>
          <w:rFonts w:ascii="Times New Roman" w:hAnsi="Times New Roman"/>
          <w:sz w:val="28"/>
          <w:szCs w:val="28"/>
        </w:rPr>
        <w:t>З</w:t>
      </w:r>
      <w:r w:rsidRPr="00117752">
        <w:rPr>
          <w:rFonts w:ascii="Times New Roman" w:hAnsi="Times New Roman"/>
          <w:sz w:val="28"/>
          <w:szCs w:val="28"/>
        </w:rPr>
        <w:t>аострить внимание детей на роли обращений в речи.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918C5" w:rsidRPr="00117752">
        <w:rPr>
          <w:rFonts w:ascii="Times New Roman" w:hAnsi="Times New Roman"/>
          <w:sz w:val="28"/>
          <w:szCs w:val="28"/>
        </w:rPr>
        <w:t>Ф</w:t>
      </w:r>
      <w:r w:rsidRPr="00117752">
        <w:rPr>
          <w:rFonts w:ascii="Times New Roman" w:hAnsi="Times New Roman"/>
          <w:sz w:val="28"/>
          <w:szCs w:val="28"/>
        </w:rPr>
        <w:t>ормировать умение видеть связь между учебными предметами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русского языка и литературы;</w:t>
      </w:r>
    </w:p>
    <w:p w:rsidR="00F918C5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sz w:val="28"/>
          <w:szCs w:val="28"/>
        </w:rPr>
        <w:t xml:space="preserve">Оборудование урока: 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918C5" w:rsidRPr="00117752">
        <w:rPr>
          <w:rFonts w:ascii="Times New Roman" w:hAnsi="Times New Roman"/>
          <w:sz w:val="28"/>
          <w:szCs w:val="28"/>
        </w:rPr>
        <w:t>Т</w:t>
      </w:r>
      <w:r w:rsidRPr="00117752">
        <w:rPr>
          <w:rFonts w:ascii="Times New Roman" w:hAnsi="Times New Roman"/>
          <w:sz w:val="28"/>
          <w:szCs w:val="28"/>
        </w:rPr>
        <w:t>ексты со сказками</w:t>
      </w:r>
      <w:r w:rsidR="00F918C5" w:rsidRPr="00117752">
        <w:rPr>
          <w:rFonts w:ascii="Times New Roman" w:hAnsi="Times New Roman"/>
          <w:sz w:val="28"/>
          <w:szCs w:val="28"/>
        </w:rPr>
        <w:t xml:space="preserve"> А.С.</w:t>
      </w:r>
      <w:r w:rsidRPr="00117752">
        <w:rPr>
          <w:rFonts w:ascii="Times New Roman" w:hAnsi="Times New Roman"/>
          <w:sz w:val="28"/>
          <w:szCs w:val="28"/>
        </w:rPr>
        <w:t xml:space="preserve"> Пушкина;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918C5" w:rsidRPr="00117752">
        <w:rPr>
          <w:rFonts w:ascii="Times New Roman" w:hAnsi="Times New Roman"/>
          <w:sz w:val="28"/>
          <w:szCs w:val="28"/>
        </w:rPr>
        <w:t>К</w:t>
      </w:r>
      <w:r w:rsidRPr="00117752">
        <w:rPr>
          <w:rFonts w:ascii="Times New Roman" w:hAnsi="Times New Roman"/>
          <w:sz w:val="28"/>
          <w:szCs w:val="28"/>
        </w:rPr>
        <w:t>арточки с выписанными предложениями с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 xml:space="preserve">обращениями из сказок </w:t>
      </w:r>
      <w:r w:rsidR="00F918C5" w:rsidRPr="00117752">
        <w:rPr>
          <w:rFonts w:ascii="Times New Roman" w:hAnsi="Times New Roman"/>
          <w:sz w:val="28"/>
          <w:szCs w:val="28"/>
        </w:rPr>
        <w:t xml:space="preserve">А.С. </w:t>
      </w:r>
      <w:r w:rsidRPr="00117752">
        <w:rPr>
          <w:rFonts w:ascii="Times New Roman" w:hAnsi="Times New Roman"/>
          <w:sz w:val="28"/>
          <w:szCs w:val="28"/>
        </w:rPr>
        <w:t>Пушкина;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918C5" w:rsidRPr="00117752">
        <w:rPr>
          <w:rFonts w:ascii="Times New Roman" w:hAnsi="Times New Roman"/>
          <w:sz w:val="28"/>
          <w:szCs w:val="28"/>
        </w:rPr>
        <w:t>Н</w:t>
      </w:r>
      <w:r w:rsidRPr="00117752">
        <w:rPr>
          <w:rFonts w:ascii="Times New Roman" w:hAnsi="Times New Roman"/>
          <w:sz w:val="28"/>
          <w:szCs w:val="28"/>
        </w:rPr>
        <w:t>аглядный материал: иллюстрации,</w:t>
      </w:r>
      <w:r w:rsidR="007D7DA4" w:rsidRPr="00117752">
        <w:rPr>
          <w:rFonts w:ascii="Times New Roman" w:hAnsi="Times New Roman"/>
          <w:sz w:val="28"/>
          <w:szCs w:val="28"/>
        </w:rPr>
        <w:t xml:space="preserve"> портрет А.С. Пушкина</w:t>
      </w:r>
      <w:r w:rsidRPr="00117752">
        <w:rPr>
          <w:rFonts w:ascii="Times New Roman" w:hAnsi="Times New Roman"/>
          <w:sz w:val="28"/>
          <w:szCs w:val="28"/>
        </w:rPr>
        <w:t>;</w:t>
      </w:r>
    </w:p>
    <w:p w:rsidR="00BF6003" w:rsidRPr="00117752" w:rsidRDefault="00BF6003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4. Книги с произведениями А.С.Пушкина.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>Ход урока:</w:t>
      </w:r>
    </w:p>
    <w:p w:rsidR="0096206F" w:rsidRPr="00117752" w:rsidRDefault="0096206F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A157E">
        <w:rPr>
          <w:rFonts w:ascii="Times New Roman" w:hAnsi="Times New Roman"/>
          <w:b/>
          <w:bCs/>
          <w:sz w:val="28"/>
          <w:szCs w:val="28"/>
        </w:rPr>
        <w:t>. Оргмомент</w:t>
      </w:r>
    </w:p>
    <w:p w:rsidR="0074244E" w:rsidRPr="00117752" w:rsidRDefault="0074244E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Cs/>
          <w:sz w:val="28"/>
          <w:szCs w:val="28"/>
        </w:rPr>
        <w:lastRenderedPageBreak/>
        <w:t>(Под музыку)</w:t>
      </w:r>
    </w:p>
    <w:p w:rsidR="00F918C5" w:rsidRPr="00117752" w:rsidRDefault="00F918C5" w:rsidP="000D6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Друзья мои, прекрасен наш союз!</w:t>
      </w:r>
    </w:p>
    <w:p w:rsidR="00F918C5" w:rsidRPr="00117752" w:rsidRDefault="00F918C5" w:rsidP="00F918C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Эти строки строки</w:t>
      </w:r>
      <w:r w:rsidR="00BF6003" w:rsidRPr="00117752">
        <w:rPr>
          <w:rFonts w:ascii="Times New Roman" w:hAnsi="Times New Roman"/>
          <w:sz w:val="28"/>
          <w:szCs w:val="28"/>
        </w:rPr>
        <w:t xml:space="preserve"> </w:t>
      </w:r>
      <w:r w:rsidRPr="00117752">
        <w:rPr>
          <w:rFonts w:ascii="Times New Roman" w:hAnsi="Times New Roman"/>
          <w:sz w:val="28"/>
          <w:szCs w:val="28"/>
        </w:rPr>
        <w:t xml:space="preserve"> А.С. Пушкин посвятил своим друзьям-лицеистам. Я желаю, чтобы каждый из вас сегодня сделал</w:t>
      </w:r>
      <w:r w:rsidR="00D05846" w:rsidRPr="00117752">
        <w:rPr>
          <w:rFonts w:ascii="Times New Roman" w:hAnsi="Times New Roman"/>
          <w:sz w:val="28"/>
          <w:szCs w:val="28"/>
        </w:rPr>
        <w:t xml:space="preserve"> маленькое открытие, а помогут в</w:t>
      </w:r>
      <w:r w:rsidRPr="00117752">
        <w:rPr>
          <w:rFonts w:ascii="Times New Roman" w:hAnsi="Times New Roman"/>
          <w:sz w:val="28"/>
          <w:szCs w:val="28"/>
        </w:rPr>
        <w:t>ам в этом сказки А.С.Пушкина.</w:t>
      </w:r>
    </w:p>
    <w:p w:rsidR="00F918C5" w:rsidRPr="00117752" w:rsidRDefault="00F918C5" w:rsidP="00F918C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Желаю вам успеха!</w:t>
      </w:r>
    </w:p>
    <w:p w:rsidR="00F918C5" w:rsidRPr="00117752" w:rsidRDefault="00F918C5" w:rsidP="00F918C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Вы поделены на 4 команды и будете соревноваться между собой</w:t>
      </w:r>
      <w:r w:rsidR="00AE195A">
        <w:rPr>
          <w:rFonts w:ascii="Times New Roman" w:hAnsi="Times New Roman"/>
          <w:sz w:val="28"/>
          <w:szCs w:val="28"/>
        </w:rPr>
        <w:t>: родители и дети</w:t>
      </w:r>
      <w:r w:rsidRPr="00117752">
        <w:rPr>
          <w:rFonts w:ascii="Times New Roman" w:hAnsi="Times New Roman"/>
          <w:sz w:val="28"/>
          <w:szCs w:val="28"/>
        </w:rPr>
        <w:t>.</w:t>
      </w:r>
      <w:r w:rsidR="00584EC9" w:rsidRPr="00117752">
        <w:rPr>
          <w:rFonts w:ascii="Times New Roman" w:hAnsi="Times New Roman"/>
          <w:sz w:val="28"/>
          <w:szCs w:val="28"/>
        </w:rPr>
        <w:t xml:space="preserve"> Каждая команда получает свой сказочный путевой лист.</w:t>
      </w:r>
      <w:r w:rsidR="007D7DA4" w:rsidRPr="00117752">
        <w:rPr>
          <w:rFonts w:ascii="Times New Roman" w:hAnsi="Times New Roman"/>
          <w:sz w:val="28"/>
          <w:szCs w:val="28"/>
        </w:rPr>
        <w:t xml:space="preserve"> Каждая группа должна выбрать того, кто будет отвечать за лист и заполнять его.</w:t>
      </w:r>
      <w:r w:rsidRPr="00117752">
        <w:rPr>
          <w:rFonts w:ascii="Times New Roman" w:hAnsi="Times New Roman"/>
          <w:sz w:val="28"/>
          <w:szCs w:val="28"/>
        </w:rPr>
        <w:t xml:space="preserve"> А оценивать вас будет наше жюри.</w:t>
      </w:r>
    </w:p>
    <w:p w:rsidR="00F918C5" w:rsidRPr="00117752" w:rsidRDefault="00F918C5" w:rsidP="00F918C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Итак, добро пожаловать в сказку!</w:t>
      </w:r>
    </w:p>
    <w:p w:rsidR="000D6522" w:rsidRPr="00117752" w:rsidRDefault="000D6522" w:rsidP="00F918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A157E">
        <w:rPr>
          <w:rFonts w:ascii="Times New Roman" w:hAnsi="Times New Roman"/>
          <w:b/>
          <w:bCs/>
          <w:iCs/>
          <w:sz w:val="28"/>
          <w:szCs w:val="28"/>
        </w:rPr>
        <w:t>Словарная работа</w:t>
      </w:r>
      <w:r w:rsidRPr="00117752">
        <w:rPr>
          <w:rFonts w:ascii="Times New Roman" w:hAnsi="Times New Roman"/>
          <w:sz w:val="28"/>
          <w:szCs w:val="28"/>
        </w:rPr>
        <w:t xml:space="preserve"> (</w:t>
      </w:r>
      <w:r w:rsidR="00F918C5" w:rsidRPr="00117752">
        <w:rPr>
          <w:rFonts w:ascii="Times New Roman" w:hAnsi="Times New Roman"/>
          <w:sz w:val="28"/>
          <w:szCs w:val="28"/>
        </w:rPr>
        <w:t>На слайде слова через запятую</w:t>
      </w:r>
      <w:r w:rsidRPr="00117752">
        <w:rPr>
          <w:rFonts w:ascii="Times New Roman" w:hAnsi="Times New Roman"/>
          <w:sz w:val="28"/>
          <w:szCs w:val="28"/>
        </w:rPr>
        <w:t>).</w:t>
      </w:r>
    </w:p>
    <w:p w:rsidR="00056B7A" w:rsidRPr="00117752" w:rsidRDefault="00056B7A" w:rsidP="00056B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Знакомы вам эти слова? Откуда они?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7752">
        <w:rPr>
          <w:rFonts w:ascii="Times New Roman" w:hAnsi="Times New Roman"/>
          <w:sz w:val="28"/>
          <w:szCs w:val="28"/>
        </w:rPr>
        <w:t>(из сказок А. С. Пушкина).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(на орфографическую зоркость).</w:t>
      </w:r>
    </w:p>
    <w:p w:rsidR="007D7DA4" w:rsidRPr="00117752" w:rsidRDefault="007D7DA4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Богатырь, гости, по окияну, простофиля, рыбка, дворянка столбовая, работник, балдушка, бесёнок, бабушка, дитятко девица, свет наш солнышко.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2324"/>
        <w:gridCol w:w="2388"/>
        <w:gridCol w:w="2351"/>
        <w:gridCol w:w="2416"/>
      </w:tblGrid>
      <w:tr w:rsidR="007D7DA4" w:rsidRPr="00117752" w:rsidTr="00CC2944"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  <w:r w:rsidRPr="00117752">
              <w:rPr>
                <w:b/>
                <w:bCs/>
                <w:i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  <w:r w:rsidRPr="00117752">
              <w:rPr>
                <w:b/>
                <w:bCs/>
                <w:i/>
                <w:sz w:val="28"/>
                <w:szCs w:val="28"/>
              </w:rPr>
              <w:t>«Сказка о царе Салтане»</w:t>
            </w: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  <w:r w:rsidRPr="00117752">
              <w:rPr>
                <w:b/>
                <w:bCs/>
                <w:i/>
                <w:sz w:val="28"/>
                <w:szCs w:val="28"/>
              </w:rPr>
              <w:t>«Сказка о мёртвой царевне»</w:t>
            </w: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  <w:r w:rsidRPr="00117752">
              <w:rPr>
                <w:b/>
                <w:bCs/>
                <w:i/>
                <w:sz w:val="28"/>
                <w:szCs w:val="28"/>
              </w:rPr>
              <w:t>«Сказка о попе и работнике его Балде»</w:t>
            </w:r>
          </w:p>
        </w:tc>
      </w:tr>
      <w:tr w:rsidR="007D7DA4" w:rsidRPr="00117752" w:rsidTr="00CC2944"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D7DA4" w:rsidRPr="00117752" w:rsidTr="00CC2944"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7D7DA4" w:rsidRPr="00117752" w:rsidTr="00CC2944"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DA4" w:rsidRPr="00117752" w:rsidRDefault="007D7DA4" w:rsidP="00CC2944">
            <w:pPr>
              <w:pStyle w:val="a7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0D6522" w:rsidRPr="00117752" w:rsidRDefault="00056B7A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Cs/>
          <w:sz w:val="28"/>
          <w:szCs w:val="28"/>
        </w:rPr>
        <w:t>Задание 1</w:t>
      </w: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  <w:r w:rsidR="000D6522" w:rsidRPr="00117752">
        <w:rPr>
          <w:rFonts w:ascii="Times New Roman" w:hAnsi="Times New Roman"/>
          <w:sz w:val="28"/>
          <w:szCs w:val="28"/>
        </w:rPr>
        <w:t>сгруппировать слова</w:t>
      </w:r>
      <w:r w:rsidRPr="00117752">
        <w:rPr>
          <w:rFonts w:ascii="Times New Roman" w:hAnsi="Times New Roman"/>
          <w:sz w:val="28"/>
          <w:szCs w:val="28"/>
        </w:rPr>
        <w:t xml:space="preserve"> по известным вам сказкам (записать на путевых листах</w:t>
      </w:r>
      <w:r w:rsidR="000D6522" w:rsidRPr="00117752">
        <w:rPr>
          <w:rFonts w:ascii="Times New Roman" w:hAnsi="Times New Roman"/>
          <w:sz w:val="28"/>
          <w:szCs w:val="28"/>
        </w:rPr>
        <w:t>).</w:t>
      </w:r>
    </w:p>
    <w:p w:rsidR="00056B7A" w:rsidRPr="00117752" w:rsidRDefault="00056B7A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Пока жюри проверяет , мы вспомним что такое сказка (презентация).</w:t>
      </w:r>
    </w:p>
    <w:p w:rsidR="00056B7A" w:rsidRPr="00117752" w:rsidRDefault="00056B7A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Жюри объявляет, какая команда название какой сказки будет носить.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sz w:val="28"/>
          <w:szCs w:val="28"/>
        </w:rPr>
        <w:t xml:space="preserve">II. </w:t>
      </w:r>
      <w:r w:rsidRPr="00117752">
        <w:rPr>
          <w:rFonts w:ascii="Times New Roman" w:hAnsi="Times New Roman"/>
          <w:b/>
          <w:sz w:val="28"/>
          <w:szCs w:val="28"/>
        </w:rPr>
        <w:t>Повторение и закрепление изученного об обращении.</w:t>
      </w:r>
    </w:p>
    <w:p w:rsidR="00056B7A" w:rsidRPr="00117752" w:rsidRDefault="00056B7A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17752">
        <w:rPr>
          <w:rFonts w:ascii="Times New Roman" w:hAnsi="Times New Roman"/>
          <w:b/>
          <w:sz w:val="28"/>
          <w:szCs w:val="28"/>
        </w:rPr>
        <w:t>Задание 2.</w:t>
      </w:r>
    </w:p>
    <w:p w:rsidR="00056B7A" w:rsidRPr="00117752" w:rsidRDefault="00056B7A" w:rsidP="00056B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Командам раздаются карточки с предложением, в котором есть обращение. Их задача: Записать подходящее пропущенное слово из сказки.</w:t>
      </w:r>
    </w:p>
    <w:p w:rsidR="000D6522" w:rsidRPr="00117752" w:rsidRDefault="00056B7A" w:rsidP="00056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 xml:space="preserve"> </w:t>
      </w:r>
      <w:r w:rsidR="000D6522" w:rsidRPr="00117752">
        <w:rPr>
          <w:rFonts w:ascii="Times New Roman" w:hAnsi="Times New Roman"/>
          <w:i/>
          <w:iCs/>
          <w:sz w:val="28"/>
          <w:szCs w:val="28"/>
          <w:u w:val="single"/>
        </w:rPr>
        <w:t>Отпусти</w:t>
      </w:r>
      <w:r w:rsidR="000D6522" w:rsidRPr="00117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D6522" w:rsidRPr="00117752">
        <w:rPr>
          <w:rFonts w:ascii="Times New Roman" w:hAnsi="Times New Roman"/>
          <w:i/>
          <w:iCs/>
          <w:sz w:val="28"/>
          <w:szCs w:val="28"/>
          <w:u w:val="single"/>
        </w:rPr>
        <w:t>ты</w:t>
      </w:r>
      <w:r w:rsidR="000D6522" w:rsidRPr="00117752">
        <w:rPr>
          <w:rFonts w:ascii="Times New Roman" w:hAnsi="Times New Roman"/>
          <w:i/>
          <w:iCs/>
          <w:sz w:val="28"/>
          <w:szCs w:val="28"/>
        </w:rPr>
        <w:t xml:space="preserve"> . . . меня в море </w:t>
      </w:r>
      <w:r w:rsidR="000D6522" w:rsidRPr="00117752">
        <w:rPr>
          <w:rFonts w:ascii="Times New Roman" w:hAnsi="Times New Roman"/>
          <w:sz w:val="28"/>
          <w:szCs w:val="28"/>
        </w:rPr>
        <w:t>(старче).</w:t>
      </w:r>
    </w:p>
    <w:p w:rsidR="000D6522" w:rsidRPr="00117752" w:rsidRDefault="000D6522" w:rsidP="000D6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 xml:space="preserve">Ах ты . . . ! </w:t>
      </w:r>
      <w:r w:rsidRPr="00117752">
        <w:rPr>
          <w:rFonts w:ascii="Times New Roman" w:hAnsi="Times New Roman"/>
          <w:sz w:val="28"/>
          <w:szCs w:val="28"/>
        </w:rPr>
        <w:t xml:space="preserve">(мерзкое стекло) 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Это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врёшь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ты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мне назло!</w:t>
      </w:r>
    </w:p>
    <w:p w:rsidR="000D6522" w:rsidRPr="00117752" w:rsidRDefault="000D6522" w:rsidP="000D6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Не гонялся бы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ты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. . . за дешевизной! </w:t>
      </w:r>
      <w:r w:rsidRPr="00117752">
        <w:rPr>
          <w:rFonts w:ascii="Times New Roman" w:hAnsi="Times New Roman"/>
          <w:sz w:val="28"/>
          <w:szCs w:val="28"/>
        </w:rPr>
        <w:t>(поп)</w:t>
      </w:r>
    </w:p>
    <w:p w:rsidR="000D6522" w:rsidRPr="00117752" w:rsidRDefault="000D6522" w:rsidP="000D6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 xml:space="preserve">Чем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вы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. . . торг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ведёте</w:t>
      </w:r>
      <w:r w:rsidRPr="00117752">
        <w:rPr>
          <w:rFonts w:ascii="Times New Roman" w:hAnsi="Times New Roman"/>
          <w:i/>
          <w:iCs/>
          <w:sz w:val="28"/>
          <w:szCs w:val="28"/>
        </w:rPr>
        <w:t xml:space="preserve"> и куда теперь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плывёте</w:t>
      </w:r>
      <w:r w:rsidRPr="00117752">
        <w:rPr>
          <w:rFonts w:ascii="Times New Roman" w:hAnsi="Times New Roman"/>
          <w:i/>
          <w:iCs/>
          <w:sz w:val="28"/>
          <w:szCs w:val="28"/>
        </w:rPr>
        <w:t>?</w:t>
      </w:r>
      <w:r w:rsidRPr="00117752">
        <w:rPr>
          <w:rFonts w:ascii="Times New Roman" w:hAnsi="Times New Roman"/>
          <w:sz w:val="28"/>
          <w:szCs w:val="28"/>
        </w:rPr>
        <w:t xml:space="preserve"> (гости)</w:t>
      </w:r>
    </w:p>
    <w:p w:rsidR="00056B7A" w:rsidRPr="00117752" w:rsidRDefault="00056B7A" w:rsidP="00056B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-</w:t>
      </w:r>
      <w:r w:rsidRPr="00117752">
        <w:rPr>
          <w:rFonts w:ascii="Times New Roman" w:hAnsi="Times New Roman"/>
          <w:sz w:val="28"/>
          <w:szCs w:val="28"/>
        </w:rPr>
        <w:t xml:space="preserve"> Как называются такие пропущенные слова? (</w:t>
      </w:r>
      <w:r w:rsidRPr="00117752">
        <w:rPr>
          <w:rFonts w:ascii="Times New Roman" w:hAnsi="Times New Roman"/>
          <w:b/>
          <w:sz w:val="28"/>
          <w:szCs w:val="28"/>
        </w:rPr>
        <w:t>Обращения</w:t>
      </w:r>
      <w:r w:rsidRPr="00117752">
        <w:rPr>
          <w:rFonts w:ascii="Times New Roman" w:hAnsi="Times New Roman"/>
          <w:sz w:val="28"/>
          <w:szCs w:val="28"/>
        </w:rPr>
        <w:t>)</w:t>
      </w:r>
    </w:p>
    <w:p w:rsidR="00056B7A" w:rsidRPr="00117752" w:rsidRDefault="00056B7A" w:rsidP="00056B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Что называется обращением?</w:t>
      </w:r>
      <w:r w:rsidR="00D05846" w:rsidRPr="00117752">
        <w:rPr>
          <w:rFonts w:ascii="Times New Roman" w:hAnsi="Times New Roman"/>
          <w:sz w:val="28"/>
          <w:szCs w:val="28"/>
        </w:rPr>
        <w:t xml:space="preserve"> (</w:t>
      </w:r>
      <w:r w:rsidR="00D05846" w:rsidRPr="00117752">
        <w:rPr>
          <w:rFonts w:ascii="Times New Roman" w:hAnsi="Times New Roman"/>
          <w:b/>
          <w:sz w:val="28"/>
          <w:szCs w:val="28"/>
        </w:rPr>
        <w:t xml:space="preserve">Обращение – это </w:t>
      </w:r>
      <w:r w:rsidR="00AE195A">
        <w:rPr>
          <w:rFonts w:ascii="Times New Roman" w:hAnsi="Times New Roman"/>
          <w:b/>
          <w:sz w:val="28"/>
          <w:szCs w:val="28"/>
        </w:rPr>
        <w:t>слово или сочетание слов, которо</w:t>
      </w:r>
      <w:r w:rsidR="00D05846" w:rsidRPr="00117752">
        <w:rPr>
          <w:rFonts w:ascii="Times New Roman" w:hAnsi="Times New Roman"/>
          <w:b/>
          <w:sz w:val="28"/>
          <w:szCs w:val="28"/>
        </w:rPr>
        <w:t>е называют того, к кому обращаются с речью</w:t>
      </w:r>
      <w:r w:rsidR="00D05846" w:rsidRPr="00117752">
        <w:rPr>
          <w:rFonts w:ascii="Times New Roman" w:hAnsi="Times New Roman"/>
          <w:sz w:val="28"/>
          <w:szCs w:val="28"/>
        </w:rPr>
        <w:t>.)</w:t>
      </w:r>
    </w:p>
    <w:p w:rsidR="00D05846" w:rsidRPr="00117752" w:rsidRDefault="00D05846" w:rsidP="00056B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 xml:space="preserve">- Как вы думаете, как звучит </w:t>
      </w:r>
      <w:r w:rsidRPr="00117752">
        <w:rPr>
          <w:rFonts w:ascii="Times New Roman" w:hAnsi="Times New Roman"/>
          <w:b/>
          <w:sz w:val="28"/>
          <w:szCs w:val="28"/>
        </w:rPr>
        <w:t>тема</w:t>
      </w:r>
      <w:r w:rsidRPr="00117752">
        <w:rPr>
          <w:rFonts w:ascii="Times New Roman" w:hAnsi="Times New Roman"/>
          <w:sz w:val="28"/>
          <w:szCs w:val="28"/>
        </w:rPr>
        <w:t xml:space="preserve"> нашего урока сегодня? (Роль обращений в речи) . Записать в путевые листы.</w:t>
      </w:r>
    </w:p>
    <w:p w:rsidR="00056B7A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="00056B7A" w:rsidRPr="00117752">
        <w:rPr>
          <w:rFonts w:ascii="Times New Roman" w:hAnsi="Times New Roman"/>
          <w:b/>
          <w:bCs/>
          <w:i/>
          <w:iCs/>
          <w:sz w:val="28"/>
          <w:szCs w:val="28"/>
        </w:rPr>
        <w:t>Задание</w:t>
      </w: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 xml:space="preserve"> 3:</w:t>
      </w:r>
      <w:r w:rsidRPr="00117752">
        <w:rPr>
          <w:rFonts w:ascii="Times New Roman" w:hAnsi="Times New Roman"/>
          <w:sz w:val="28"/>
          <w:szCs w:val="28"/>
        </w:rPr>
        <w:t xml:space="preserve"> </w:t>
      </w:r>
      <w:r w:rsidR="001D79C0" w:rsidRPr="00117752">
        <w:rPr>
          <w:rFonts w:ascii="Times New Roman" w:hAnsi="Times New Roman"/>
          <w:sz w:val="28"/>
          <w:szCs w:val="28"/>
        </w:rPr>
        <w:t>На слайде 2 предложения, задача команд: найти и подчеркнуть грамматическую основу в каждом из предложений.</w:t>
      </w:r>
    </w:p>
    <w:p w:rsidR="000D6522" w:rsidRPr="00117752" w:rsidRDefault="000D6522" w:rsidP="000D65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Ветер, ветер! Ты могуч, ты гоняешь стаи туч.</w:t>
      </w:r>
    </w:p>
    <w:p w:rsidR="000D6522" w:rsidRPr="00117752" w:rsidRDefault="000D6522" w:rsidP="000D65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Ветер по морю гуляет и кораблик подгоняет.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- В каком из предложений есть обращение? Доказать это (</w:t>
      </w:r>
      <w:r w:rsidR="00BF6003" w:rsidRPr="00117752">
        <w:rPr>
          <w:rFonts w:ascii="Times New Roman" w:hAnsi="Times New Roman"/>
          <w:sz w:val="28"/>
          <w:szCs w:val="28"/>
        </w:rPr>
        <w:t xml:space="preserve"> </w:t>
      </w:r>
      <w:r w:rsidRPr="00117752">
        <w:rPr>
          <w:rFonts w:ascii="Times New Roman" w:hAnsi="Times New Roman"/>
          <w:sz w:val="28"/>
          <w:szCs w:val="28"/>
        </w:rPr>
        <w:t>называет того,</w:t>
      </w:r>
      <w:r w:rsidR="00BF6003" w:rsidRPr="00117752">
        <w:rPr>
          <w:rFonts w:ascii="Times New Roman" w:hAnsi="Times New Roman"/>
          <w:sz w:val="28"/>
          <w:szCs w:val="28"/>
        </w:rPr>
        <w:t xml:space="preserve"> </w:t>
      </w:r>
    </w:p>
    <w:p w:rsidR="000D6522" w:rsidRPr="00117752" w:rsidRDefault="00D05846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к кому обращаются</w:t>
      </w:r>
      <w:r w:rsidR="000D6522" w:rsidRPr="00117752">
        <w:rPr>
          <w:rFonts w:ascii="Times New Roman" w:hAnsi="Times New Roman"/>
          <w:sz w:val="28"/>
          <w:szCs w:val="28"/>
        </w:rPr>
        <w:t xml:space="preserve"> с речью).</w:t>
      </w:r>
    </w:p>
    <w:p w:rsidR="00D05846" w:rsidRPr="00117752" w:rsidRDefault="00D05846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Являются ли обращения членом предложения? (Нет)</w:t>
      </w:r>
    </w:p>
    <w:p w:rsidR="000D6522" w:rsidRPr="00117752" w:rsidRDefault="000D6522" w:rsidP="00DD1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="001D79C0" w:rsidRPr="00117752">
        <w:rPr>
          <w:rFonts w:ascii="Times New Roman" w:hAnsi="Times New Roman"/>
          <w:b/>
          <w:bCs/>
          <w:sz w:val="28"/>
          <w:szCs w:val="28"/>
        </w:rPr>
        <w:t xml:space="preserve">Задание 4 </w:t>
      </w:r>
      <w:r w:rsidRPr="001177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17752">
        <w:rPr>
          <w:rFonts w:ascii="Times New Roman" w:hAnsi="Times New Roman"/>
          <w:sz w:val="28"/>
          <w:szCs w:val="28"/>
        </w:rPr>
        <w:t>Роль обращений в речи.</w:t>
      </w:r>
    </w:p>
    <w:p w:rsidR="000D6522" w:rsidRPr="00117752" w:rsidRDefault="00D05846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 xml:space="preserve">- </w:t>
      </w:r>
      <w:r w:rsidR="000D6522" w:rsidRPr="00117752">
        <w:rPr>
          <w:rFonts w:ascii="Times New Roman" w:hAnsi="Times New Roman"/>
          <w:sz w:val="28"/>
          <w:szCs w:val="28"/>
        </w:rPr>
        <w:t>Обращения играют заметную роль в речи: они не только называют того, к кому или к чему обращаются, но и оживляют нашу речь. Наконец, обращения очень часто помогают раскрыть характер героя произведения и произносятся с соответствующей интонацией.</w:t>
      </w:r>
    </w:p>
    <w:p w:rsidR="00D2725F" w:rsidRPr="00117752" w:rsidRDefault="00D2725F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Просмотр фрагментов видео из «Сказки о мёртвой царевне и семи богатырях» , где царевна обращается к зеркалу. Раздать группам тексты этих диалогов.</w:t>
      </w:r>
    </w:p>
    <w:p w:rsidR="00D2725F" w:rsidRPr="00117752" w:rsidRDefault="000D6522" w:rsidP="00D272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17752">
        <w:rPr>
          <w:rFonts w:ascii="Times New Roman" w:hAnsi="Times New Roman"/>
          <w:sz w:val="28"/>
          <w:szCs w:val="28"/>
        </w:rPr>
        <w:t xml:space="preserve">В каких случаях и как царица обращается к зеркальцу? </w:t>
      </w:r>
    </w:p>
    <w:p w:rsidR="000D6522" w:rsidRPr="00117752" w:rsidRDefault="00D2725F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 xml:space="preserve">- </w:t>
      </w:r>
      <w:r w:rsidR="000D6522" w:rsidRPr="00117752">
        <w:rPr>
          <w:rFonts w:ascii="Times New Roman" w:hAnsi="Times New Roman"/>
          <w:sz w:val="28"/>
          <w:szCs w:val="28"/>
        </w:rPr>
        <w:t>Как характеризуют царицу эти обращения?</w:t>
      </w:r>
    </w:p>
    <w:p w:rsidR="000D6522" w:rsidRPr="00117752" w:rsidRDefault="000D6522" w:rsidP="000D6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– Посмотрим, какой изображена царица в первый раз. Как она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обращается к зеркальцу?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 xml:space="preserve">С ним приветливо шутила </w:t>
      </w:r>
      <w:r w:rsidRPr="00117752">
        <w:rPr>
          <w:rFonts w:ascii="Times New Roman" w:hAnsi="Times New Roman"/>
          <w:sz w:val="28"/>
          <w:szCs w:val="28"/>
        </w:rPr>
        <w:t>(приветливо, весело)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И, красуясь, говорила: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lastRenderedPageBreak/>
        <w:t>«Свет мой зеркальце, скажи,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Да всю правду доложи: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Я ль на свете всех милее,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Всех румяней и белее?»</w:t>
      </w:r>
    </w:p>
    <w:p w:rsidR="000D6522" w:rsidRPr="00117752" w:rsidRDefault="000D6522" w:rsidP="000D65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– Что пишет автор в другой раз? В чём меняется интонация царицы?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Как это её характеризует?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На девичник собираясь,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Вот царица, наряжаясь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Перед зеркальцем своим,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Перемолвилася с ним: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(горделиво, самонадеянно, настойчиво)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«Я ль, скажи мне, всех милее,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Всех румяней и белее?»</w:t>
      </w:r>
    </w:p>
    <w:p w:rsidR="000D6522" w:rsidRPr="00117752" w:rsidRDefault="000D6522" w:rsidP="000D6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– Что узнаёт царица? С какой интонацией она обращается к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зеркальцу в этот раз?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Как царица подпрыгнёт,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Да как ручку замахнёт,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Да по зеркальцу как хлопнет,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Каблучком-то как притопнет: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</w:t>
      </w:r>
      <w:r w:rsidR="00BF6003" w:rsidRPr="00117752">
        <w:rPr>
          <w:rFonts w:ascii="Times New Roman" w:hAnsi="Times New Roman"/>
          <w:sz w:val="28"/>
          <w:szCs w:val="28"/>
        </w:rPr>
        <w:t xml:space="preserve"> </w:t>
      </w:r>
      <w:r w:rsidRPr="00117752">
        <w:rPr>
          <w:rFonts w:ascii="Times New Roman" w:hAnsi="Times New Roman"/>
          <w:sz w:val="28"/>
          <w:szCs w:val="28"/>
        </w:rPr>
        <w:t>зло, возмущённо, в голосе чувствуется ненависть и зависть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(«чёрной зависти полна») к юной царевне).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«Ах ты, мерзкое стекло!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Это врёшь ты мне назло.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Как тягаться ей со мной?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Я в ней дурь-то успокою…»</w:t>
      </w:r>
    </w:p>
    <w:p w:rsidR="000D6522" w:rsidRPr="00117752" w:rsidRDefault="000D6522" w:rsidP="000D65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– Когда мы видим царицу в следующий раз?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lastRenderedPageBreak/>
        <w:t xml:space="preserve">В тот же день царица </w:t>
      </w:r>
      <w:r w:rsidRPr="00117752">
        <w:rPr>
          <w:rFonts w:ascii="Times New Roman" w:hAnsi="Times New Roman"/>
          <w:i/>
          <w:iCs/>
          <w:sz w:val="28"/>
          <w:szCs w:val="28"/>
          <w:u w:val="single"/>
        </w:rPr>
        <w:t>злая</w:t>
      </w:r>
      <w:r w:rsidRPr="00117752">
        <w:rPr>
          <w:rFonts w:ascii="Times New Roman" w:hAnsi="Times New Roman"/>
          <w:i/>
          <w:iCs/>
          <w:sz w:val="28"/>
          <w:szCs w:val="28"/>
        </w:rPr>
        <w:t>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Доброй вести ожидая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(Какой вести?)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Втайне зеркальце взяла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 вопрос свой задала: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(требовательно, уверенно, но немного настороженно)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«Я ль, скажи мне, всех милее,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Всех румяней и белее?»</w:t>
      </w:r>
    </w:p>
    <w:p w:rsidR="000D6522" w:rsidRPr="00117752" w:rsidRDefault="000D6522" w:rsidP="000D65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– И в последний раз.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Дома в ту пору без дела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Злая мачеха сидела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Перед зеркальцем своим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 беседовала с ним, говоря: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(равнодушно, ожидая привычного ответа)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 xml:space="preserve">«Я ль на свете всех милее, 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Всех румяней и белее?»</w:t>
      </w:r>
    </w:p>
    <w:p w:rsidR="0096206F" w:rsidRPr="00117752" w:rsidRDefault="0096206F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- Скажите, как меняется интонация царицы? Почему она сначала обращается к зеркалу ласково, а затем грубо, зло?</w:t>
      </w:r>
    </w:p>
    <w:p w:rsidR="0096206F" w:rsidRPr="00117752" w:rsidRDefault="0096206F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( По обращению можно понять, каков тот человек, который обращается, и тот, к кому обращаются. Обращением можно передать ласку, заботу, доброжелательность, злость, недовольство и т.д. Обычно в этих случаях обращение бывает выражено словосочетанием.)</w:t>
      </w:r>
    </w:p>
    <w:p w:rsidR="00DA1499" w:rsidRPr="00117752" w:rsidRDefault="00DA1499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17752">
        <w:rPr>
          <w:rFonts w:ascii="Times New Roman" w:hAnsi="Times New Roman"/>
          <w:b/>
          <w:i/>
          <w:iCs/>
          <w:sz w:val="28"/>
          <w:szCs w:val="28"/>
        </w:rPr>
        <w:t>Физкультминутка.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117752">
        <w:rPr>
          <w:rFonts w:ascii="Times New Roman" w:hAnsi="Times New Roman"/>
          <w:b/>
          <w:i/>
          <w:iCs/>
          <w:sz w:val="28"/>
          <w:szCs w:val="28"/>
        </w:rPr>
        <w:t>Задание 5.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- Каждой группе раздаются иллюстрации , соответствующие их сказкам с 1 предложением с обращением (знаки препинания не расставлены). Задание: найти обращение, расставить знаки препинания.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1 группа: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lastRenderedPageBreak/>
        <w:t>Иллюстрация к «Сказке о рыбаке и рыбке»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Отпусти ты старче меня в море!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2 группа: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Иллюстрация к «Сказке о царе Салтане»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Здравствуй князь ты мой прекрасный!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3 группа:</w:t>
      </w:r>
    </w:p>
    <w:p w:rsidR="004D64E6" w:rsidRPr="00117752" w:rsidRDefault="004D64E6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Иллюстрация к «Сказке о мёртвой царевне»</w:t>
      </w:r>
    </w:p>
    <w:p w:rsidR="004D64E6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Свет наш солнышко ты ходишь…</w:t>
      </w:r>
    </w:p>
    <w:p w:rsidR="000302BA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4 группа:</w:t>
      </w:r>
    </w:p>
    <w:p w:rsidR="000302BA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Иллюстрация к «Сказке о попе и работнике его Балде»</w:t>
      </w:r>
    </w:p>
    <w:p w:rsidR="000302BA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Задам тебе вражонок задачу!</w:t>
      </w:r>
    </w:p>
    <w:p w:rsidR="000302BA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</w:rPr>
      </w:pPr>
      <w:r w:rsidRPr="00117752">
        <w:rPr>
          <w:rFonts w:ascii="Times New Roman" w:hAnsi="Times New Roman"/>
          <w:i/>
          <w:iCs/>
          <w:sz w:val="28"/>
          <w:szCs w:val="28"/>
        </w:rPr>
        <w:t>Вывод: Обращение на письме всегда выделяется запятой или восклицательным знаком!</w:t>
      </w:r>
    </w:p>
    <w:p w:rsidR="000D6522" w:rsidRPr="00117752" w:rsidRDefault="0096206F" w:rsidP="009620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177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522" w:rsidRPr="001177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6522" w:rsidRPr="00117752">
        <w:rPr>
          <w:rFonts w:ascii="Times New Roman" w:hAnsi="Times New Roman"/>
          <w:b/>
          <w:sz w:val="28"/>
          <w:szCs w:val="28"/>
        </w:rPr>
        <w:t>Заключительная часть (игра)</w:t>
      </w:r>
      <w:r w:rsidRPr="00117752">
        <w:rPr>
          <w:rFonts w:ascii="Times New Roman" w:hAnsi="Times New Roman"/>
          <w:b/>
          <w:sz w:val="28"/>
          <w:szCs w:val="28"/>
        </w:rPr>
        <w:t>.</w:t>
      </w:r>
    </w:p>
    <w:p w:rsidR="000D6522" w:rsidRPr="0011775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Задание 6 </w:t>
      </w:r>
      <w:r w:rsidR="000D6522" w:rsidRPr="0011775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0D6522" w:rsidRPr="00117752">
        <w:rPr>
          <w:rFonts w:ascii="Times New Roman" w:hAnsi="Times New Roman"/>
          <w:sz w:val="28"/>
          <w:szCs w:val="28"/>
        </w:rPr>
        <w:t xml:space="preserve"> Немного поиграем: не называя сказки и её героя, по обращению попробуйте отгадать название произведения (материал прилагается).</w:t>
      </w:r>
    </w:p>
    <w:p w:rsidR="000D6522" w:rsidRPr="00117752" w:rsidRDefault="0096206F" w:rsidP="009620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17752">
        <w:rPr>
          <w:rFonts w:ascii="Times New Roman" w:hAnsi="Times New Roman"/>
          <w:b/>
          <w:bCs/>
          <w:sz w:val="28"/>
          <w:szCs w:val="28"/>
        </w:rPr>
        <w:t>V</w:t>
      </w:r>
      <w:r w:rsidR="000D6522" w:rsidRPr="001177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6522" w:rsidRPr="00117752">
        <w:rPr>
          <w:rFonts w:ascii="Times New Roman" w:hAnsi="Times New Roman"/>
          <w:b/>
          <w:bCs/>
          <w:i/>
          <w:iCs/>
          <w:sz w:val="28"/>
          <w:szCs w:val="28"/>
        </w:rPr>
        <w:t>Вывод</w:t>
      </w:r>
      <w:r w:rsidR="0074244E" w:rsidRPr="00117752">
        <w:rPr>
          <w:rFonts w:ascii="Times New Roman" w:hAnsi="Times New Roman"/>
          <w:b/>
          <w:bCs/>
          <w:i/>
          <w:iCs/>
          <w:sz w:val="28"/>
          <w:szCs w:val="28"/>
        </w:rPr>
        <w:t>. Рефлексия</w:t>
      </w:r>
      <w:r w:rsidR="000D6522" w:rsidRPr="0011775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A43477" w:rsidRPr="00117752" w:rsidRDefault="00A43477" w:rsidP="0096206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sz w:val="28"/>
          <w:szCs w:val="28"/>
        </w:rPr>
        <w:t>-</w:t>
      </w:r>
      <w:r w:rsidRPr="00117752">
        <w:rPr>
          <w:rFonts w:ascii="Times New Roman" w:hAnsi="Times New Roman"/>
          <w:sz w:val="28"/>
          <w:szCs w:val="28"/>
        </w:rPr>
        <w:t xml:space="preserve"> Как вы считаете, почему сегодняшнее наше приветствие я начала со строк А.С.Пушкина? (Так как в приветствии тоже есть обращение)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К какому же выводу мы с вами приходим?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Обращение играет важную роль в разговорной и художественной</w:t>
      </w:r>
    </w:p>
    <w:p w:rsidR="000D6522" w:rsidRDefault="000302BA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 xml:space="preserve">речи, </w:t>
      </w:r>
      <w:r w:rsidR="000D6522" w:rsidRPr="00117752">
        <w:rPr>
          <w:rFonts w:ascii="Times New Roman" w:hAnsi="Times New Roman"/>
          <w:sz w:val="28"/>
          <w:szCs w:val="28"/>
        </w:rPr>
        <w:t>служит одним из средств характеристики литературного гер</w:t>
      </w:r>
      <w:r w:rsidRPr="00117752">
        <w:rPr>
          <w:rFonts w:ascii="Times New Roman" w:hAnsi="Times New Roman"/>
          <w:sz w:val="28"/>
          <w:szCs w:val="28"/>
        </w:rPr>
        <w:t>оя, обращение не является членом предложения, может стоять в начале, в середине и в конце предложения, на письме всегда выделяется знаками препинания</w:t>
      </w:r>
      <w:r w:rsidR="00AE195A">
        <w:rPr>
          <w:rFonts w:ascii="Times New Roman" w:hAnsi="Times New Roman"/>
          <w:sz w:val="28"/>
          <w:szCs w:val="28"/>
        </w:rPr>
        <w:t>.</w:t>
      </w:r>
    </w:p>
    <w:p w:rsidR="00AE195A" w:rsidRPr="00AE195A" w:rsidRDefault="00AE195A" w:rsidP="00AE195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E195A">
        <w:rPr>
          <w:rFonts w:ascii="Times New Roman" w:hAnsi="Times New Roman"/>
          <w:color w:val="333333"/>
          <w:sz w:val="28"/>
          <w:szCs w:val="28"/>
        </w:rPr>
        <w:t>Таким образом, обращения в произведениях могут давать оценочную характеристику, содержать экспрессивную окраску, выражать отношение говорящего к собеседнику.</w:t>
      </w:r>
    </w:p>
    <w:p w:rsidR="00AE195A" w:rsidRPr="00AE195A" w:rsidRDefault="00AE195A" w:rsidP="00AE195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E195A">
        <w:rPr>
          <w:rFonts w:ascii="Times New Roman" w:hAnsi="Times New Roman"/>
          <w:color w:val="333333"/>
          <w:sz w:val="28"/>
          <w:szCs w:val="28"/>
        </w:rPr>
        <w:t>Это достигается не только интонацией, но и использованием определенной лексики, определениями, суффиксами оценки, междометиями.</w:t>
      </w:r>
    </w:p>
    <w:p w:rsidR="00AE195A" w:rsidRPr="00AE195A" w:rsidRDefault="00AE195A" w:rsidP="00AE195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</w:rPr>
      </w:pPr>
      <w:r w:rsidRPr="00AE195A">
        <w:rPr>
          <w:rFonts w:ascii="Times New Roman" w:hAnsi="Times New Roman"/>
          <w:color w:val="333333"/>
          <w:sz w:val="28"/>
          <w:szCs w:val="28"/>
        </w:rPr>
        <w:lastRenderedPageBreak/>
        <w:t>По тому, как обращаются к персонажу художественного произведения, можно сделать выводы о месте данного героя в системе образов-персонажей, об отношении его с другими персонажами, а также об авторской оценке данного образа.</w:t>
      </w:r>
    </w:p>
    <w:p w:rsidR="0074244E" w:rsidRPr="00117752" w:rsidRDefault="0074244E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- Заполните свои путевые листы.</w:t>
      </w:r>
    </w:p>
    <w:p w:rsidR="0096206F" w:rsidRPr="00117752" w:rsidRDefault="0074244E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Жюри объявляет результаты</w:t>
      </w:r>
      <w:r w:rsidR="00BF6003" w:rsidRPr="00117752">
        <w:rPr>
          <w:rFonts w:ascii="Times New Roman" w:hAnsi="Times New Roman"/>
          <w:sz w:val="28"/>
          <w:szCs w:val="28"/>
        </w:rPr>
        <w:t>.</w:t>
      </w:r>
    </w:p>
    <w:p w:rsidR="000D6522" w:rsidRPr="00117752" w:rsidRDefault="000D6522" w:rsidP="00DD1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Материал к игре по сказкам Пушкина.</w:t>
      </w:r>
    </w:p>
    <w:p w:rsidR="000D6522" w:rsidRPr="00117752" w:rsidRDefault="000D6522" w:rsidP="000D65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 xml:space="preserve">«Сказка о царе Салтане, о сыне его славном и могучем богатыре князе 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Гвидоне Салтановиче и о прекрасной царевне Лебеди».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«Здравствуй, красная девица, будь царица и роди богатыря мне к исходу сентября.» (ласково, влюблено)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«Ты, царевич, мой спаситель, мой могучий избавитель, не тужи.» (благодарно)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«Чем вы, гости, торг ведёте и куда теперь плывёте?» (заинтересованно)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«Добрый путь вам, господа, по морю, по окияну к славному царю Салтану» (приветливо)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«Полно, князь, душа моя, не печалься» (нежно, успокаивающе)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«Здравствуй, князь, ты мой прекрасный!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Что ты тих, как день ненастный?» (приветливо)</w:t>
      </w:r>
    </w:p>
    <w:p w:rsidR="000D6522" w:rsidRPr="00117752" w:rsidRDefault="000D6522" w:rsidP="00DD1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«Сказка о рыбаке и рыбке».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«Дурачина ты, простофиля! Не умел ты взять выкупа с рыбки!» (сварливо)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«Смилуйся, государыня рыбка, разбранила меня моя старуха.» (умоляюще)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«Как ты смеешь, мужик, спорить со мною, дворянкой столбовою?» (возмущённо)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«Здравствуй, барыня-сударыня дворянка! Чай, теперь твоя душенька довольна.» (укоризненно)</w:t>
      </w:r>
    </w:p>
    <w:p w:rsidR="000D6522" w:rsidRPr="00117752" w:rsidRDefault="000D6522" w:rsidP="00DD1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«Сказка о попе и работнике его Балде».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«Поди-ка сюда, верный мой работник Балда!» (требовательно)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«Зачем ты, Балда, к нам залез?» (угрожающе)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«Балдушка, погоди ты морщить море» (умоляюще)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lastRenderedPageBreak/>
        <w:t>«Ты, бесёнок, ещё молодёнек, со мной тягаться слабёнек» (насмешливо)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«Устал, бедняжка! Отдохни, родимый!» (жалеючи)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«Задам тебе, вражонок, задачу!» (строго)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«Не гонялся бы ты, поп, за дешевизной!» (укоризненно, осуждающе)</w:t>
      </w:r>
    </w:p>
    <w:p w:rsidR="000D6522" w:rsidRPr="00117752" w:rsidRDefault="000D6522" w:rsidP="00DD14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 </w:t>
      </w:r>
      <w:r w:rsidRPr="00117752">
        <w:rPr>
          <w:rFonts w:ascii="Times New Roman" w:hAnsi="Times New Roman"/>
          <w:b/>
          <w:bCs/>
          <w:i/>
          <w:iCs/>
          <w:sz w:val="28"/>
          <w:szCs w:val="28"/>
        </w:rPr>
        <w:t>«Сказка о мёртвой царевне и о семи богатырях».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«Жизнь моя! В чём, скажи, виновна я?» (вопрошающе)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«Постой, бабушка, постой немножко» (уважительно)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«Ой ты, дитятко девица! Пёс проклятый одолел, чуть до смерти не заел» (вкрадчиво, жалобно)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«Что, Соколко, что с тобою?» (встревоженно)</w:t>
      </w:r>
    </w:p>
    <w:p w:rsidR="000D6522" w:rsidRPr="00117752" w:rsidRDefault="000D6522" w:rsidP="000D65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17752">
        <w:rPr>
          <w:rFonts w:ascii="Times New Roman" w:hAnsi="Times New Roman"/>
          <w:sz w:val="28"/>
          <w:szCs w:val="28"/>
        </w:rPr>
        <w:t>«Свет наш, солнышко! Ты ходишь круглый год по небу» (уважительно, с надеждой)</w:t>
      </w:r>
    </w:p>
    <w:p w:rsidR="00EF08CD" w:rsidRPr="00117752" w:rsidRDefault="00EF08CD">
      <w:pPr>
        <w:rPr>
          <w:rFonts w:ascii="Times New Roman" w:hAnsi="Times New Roman"/>
          <w:sz w:val="28"/>
          <w:szCs w:val="28"/>
        </w:rPr>
      </w:pPr>
    </w:p>
    <w:sectPr w:rsidR="00EF08CD" w:rsidRPr="001177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D3" w:rsidRDefault="00842DD3" w:rsidP="0074244E">
      <w:pPr>
        <w:spacing w:after="0" w:line="240" w:lineRule="auto"/>
      </w:pPr>
      <w:r>
        <w:separator/>
      </w:r>
    </w:p>
  </w:endnote>
  <w:endnote w:type="continuationSeparator" w:id="0">
    <w:p w:rsidR="00842DD3" w:rsidRDefault="00842DD3" w:rsidP="0074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D3" w:rsidRDefault="00842DD3" w:rsidP="0074244E">
      <w:pPr>
        <w:spacing w:after="0" w:line="240" w:lineRule="auto"/>
      </w:pPr>
      <w:r>
        <w:separator/>
      </w:r>
    </w:p>
  </w:footnote>
  <w:footnote w:type="continuationSeparator" w:id="0">
    <w:p w:rsidR="00842DD3" w:rsidRDefault="00842DD3" w:rsidP="0074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3FE"/>
    <w:multiLevelType w:val="multilevel"/>
    <w:tmpl w:val="3DF8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E16359"/>
    <w:multiLevelType w:val="multilevel"/>
    <w:tmpl w:val="2AB2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402020"/>
    <w:multiLevelType w:val="multilevel"/>
    <w:tmpl w:val="333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F149CD"/>
    <w:multiLevelType w:val="multilevel"/>
    <w:tmpl w:val="28B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9A799A"/>
    <w:multiLevelType w:val="multilevel"/>
    <w:tmpl w:val="D95A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CE4DB8"/>
    <w:multiLevelType w:val="multilevel"/>
    <w:tmpl w:val="AF6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4B257F"/>
    <w:multiLevelType w:val="multilevel"/>
    <w:tmpl w:val="858C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9407C5"/>
    <w:multiLevelType w:val="multilevel"/>
    <w:tmpl w:val="6A4E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C906A0"/>
    <w:multiLevelType w:val="multilevel"/>
    <w:tmpl w:val="D2C0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590BE2"/>
    <w:multiLevelType w:val="multilevel"/>
    <w:tmpl w:val="FE1C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EA6F3A"/>
    <w:multiLevelType w:val="multilevel"/>
    <w:tmpl w:val="CBE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0A7AE7"/>
    <w:multiLevelType w:val="multilevel"/>
    <w:tmpl w:val="6724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087A2D"/>
    <w:multiLevelType w:val="multilevel"/>
    <w:tmpl w:val="ABF4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4E5D57"/>
    <w:multiLevelType w:val="multilevel"/>
    <w:tmpl w:val="419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3990DCC"/>
    <w:multiLevelType w:val="multilevel"/>
    <w:tmpl w:val="FEFC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BA1EF3"/>
    <w:multiLevelType w:val="multilevel"/>
    <w:tmpl w:val="336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D878F9"/>
    <w:multiLevelType w:val="multilevel"/>
    <w:tmpl w:val="854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22"/>
    <w:rsid w:val="000302BA"/>
    <w:rsid w:val="00056B7A"/>
    <w:rsid w:val="000D6522"/>
    <w:rsid w:val="00117752"/>
    <w:rsid w:val="001D79C0"/>
    <w:rsid w:val="0041681A"/>
    <w:rsid w:val="004A157E"/>
    <w:rsid w:val="004D64E6"/>
    <w:rsid w:val="00584EC9"/>
    <w:rsid w:val="00721056"/>
    <w:rsid w:val="0074244E"/>
    <w:rsid w:val="007D7DA4"/>
    <w:rsid w:val="00842DD3"/>
    <w:rsid w:val="0096206F"/>
    <w:rsid w:val="009E47D3"/>
    <w:rsid w:val="00A43477"/>
    <w:rsid w:val="00AE195A"/>
    <w:rsid w:val="00BF6003"/>
    <w:rsid w:val="00CB6B43"/>
    <w:rsid w:val="00CC2944"/>
    <w:rsid w:val="00D05846"/>
    <w:rsid w:val="00D2725F"/>
    <w:rsid w:val="00DA1499"/>
    <w:rsid w:val="00DD1473"/>
    <w:rsid w:val="00EE3B91"/>
    <w:rsid w:val="00EF08CD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ED0DCC-B6EC-4EC3-8BD7-FBBAD0B9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244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42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244E"/>
    <w:rPr>
      <w:rFonts w:cs="Times New Roman"/>
    </w:rPr>
  </w:style>
  <w:style w:type="paragraph" w:styleId="a7">
    <w:name w:val="Normal (Web)"/>
    <w:basedOn w:val="a"/>
    <w:uiPriority w:val="99"/>
    <w:unhideWhenUsed/>
    <w:rsid w:val="007D7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D7DA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Glukhikh Family</dc:creator>
  <cp:keywords/>
  <dc:description/>
  <cp:lastModifiedBy>Glukhikh Family</cp:lastModifiedBy>
  <cp:revision>2</cp:revision>
  <cp:lastPrinted>2014-03-26T05:17:00Z</cp:lastPrinted>
  <dcterms:created xsi:type="dcterms:W3CDTF">2022-05-27T06:50:00Z</dcterms:created>
  <dcterms:modified xsi:type="dcterms:W3CDTF">2022-05-27T06:50:00Z</dcterms:modified>
</cp:coreProperties>
</file>